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7B" w:rsidRDefault="0069257B" w:rsidP="0069257B">
      <w:pPr>
        <w:spacing w:after="0"/>
        <w:contextualSpacing/>
      </w:pPr>
      <w:r>
        <w:t>BG-Казанлък</w:t>
      </w:r>
    </w:p>
    <w:p w:rsidR="0069257B" w:rsidRDefault="0069257B" w:rsidP="0069257B">
      <w:pPr>
        <w:spacing w:after="0"/>
        <w:contextualSpacing/>
      </w:pP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ПУБЛИЧНА ПОКАНА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ВЪЗЛОЖИТЕЛ:</w:t>
      </w:r>
    </w:p>
    <w:p w:rsidR="0069257B" w:rsidRDefault="0069257B" w:rsidP="0069257B">
      <w:pPr>
        <w:spacing w:after="0"/>
        <w:contextualSpacing/>
      </w:pPr>
      <w:r>
        <w:t xml:space="preserve">Институт по розата и етерично маслените култури, </w:t>
      </w:r>
      <w:proofErr w:type="spellStart"/>
      <w:r>
        <w:t>Обл</w:t>
      </w:r>
      <w:proofErr w:type="spellEnd"/>
      <w:r>
        <w:t xml:space="preserve">. Стара Загора ,гр. Казанлък ,бул.Освобождение 49, За: Страхил Асенов, България 6100, Казанлък, Тел.: 0431 62083, </w:t>
      </w:r>
      <w:proofErr w:type="spellStart"/>
      <w:r>
        <w:t>E-mail</w:t>
      </w:r>
      <w:proofErr w:type="spellEnd"/>
      <w:r>
        <w:t xml:space="preserve">: </w:t>
      </w:r>
      <w:proofErr w:type="spellStart"/>
      <w:r>
        <w:t>fso</w:t>
      </w:r>
      <w:proofErr w:type="spellEnd"/>
      <w:r>
        <w:t>.</w:t>
      </w:r>
      <w:proofErr w:type="spellStart"/>
      <w:r>
        <w:t>iremk</w:t>
      </w:r>
      <w:proofErr w:type="spellEnd"/>
      <w:r>
        <w:t>.</w:t>
      </w:r>
      <w:proofErr w:type="spellStart"/>
      <w:r>
        <w:t>kazanlak@abv</w:t>
      </w:r>
      <w:proofErr w:type="spellEnd"/>
      <w:r>
        <w:t>.</w:t>
      </w:r>
      <w:proofErr w:type="spellStart"/>
      <w:r>
        <w:t>bg</w:t>
      </w:r>
      <w:proofErr w:type="spellEnd"/>
      <w:r>
        <w:t>, Факс: 0431 62083</w:t>
      </w:r>
    </w:p>
    <w:p w:rsidR="0069257B" w:rsidRDefault="0069257B" w:rsidP="0069257B">
      <w:pPr>
        <w:spacing w:after="0"/>
        <w:contextualSpacing/>
      </w:pPr>
      <w:r>
        <w:t>Място/места за контакт: гр.Казанлък , бул. Освобождение 49</w:t>
      </w:r>
    </w:p>
    <w:p w:rsidR="0069257B" w:rsidRDefault="0069257B" w:rsidP="0069257B">
      <w:pPr>
        <w:spacing w:after="0"/>
        <w:contextualSpacing/>
      </w:pPr>
      <w:r>
        <w:t>Интернет адрес/и:</w:t>
      </w:r>
    </w:p>
    <w:p w:rsidR="0069257B" w:rsidRDefault="0069257B" w:rsidP="0069257B">
      <w:pPr>
        <w:spacing w:after="0"/>
        <w:contextualSpacing/>
      </w:pPr>
      <w:r>
        <w:t>Основен адрес на възлагащия орган/възложителя: http://www.iremk.net/bg/obiavi.php.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Адрес на профила на купувача: http</w:t>
      </w:r>
      <w:r>
        <w:t>://www.iremk.net/bg/obiavi.php.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ОБЕКТ НА ПОРЪЧКАТА: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Услуги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КРАТКО ОПИСАНИЕ: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 xml:space="preserve">Въоръжена физическа </w:t>
      </w:r>
      <w:r>
        <w:t>охрана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КОД СЪГЛАСНО ОБЩ</w:t>
      </w:r>
      <w:r>
        <w:t>ИЯ ТЕРМИНОЛОГИЧЕН РЕЧНИК (CPV):</w:t>
      </w:r>
    </w:p>
    <w:p w:rsidR="0069257B" w:rsidRDefault="0069257B" w:rsidP="0069257B">
      <w:pPr>
        <w:spacing w:after="0"/>
        <w:contextualSpacing/>
      </w:pPr>
      <w:r>
        <w:t>79713000</w:t>
      </w:r>
    </w:p>
    <w:p w:rsidR="0069257B" w:rsidRDefault="0069257B" w:rsidP="0069257B">
      <w:pPr>
        <w:spacing w:after="0"/>
        <w:contextualSpacing/>
      </w:pPr>
      <w:r>
        <w:t>Описание: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 xml:space="preserve">Охранителни услуги 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КОЛИЧЕСТВО ИЛИ ОБЕМ: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12 месеца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ПРОГНОЗНА СТОЙНОСТ: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40000 BGN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МЯ</w:t>
      </w:r>
      <w:r>
        <w:t>СТО НА ИЗПЪЛНЕНИЕ НА ПОРЪЧКАТА: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гр.</w:t>
      </w:r>
      <w:r>
        <w:t>Казанлък бул. "Освобождение" 49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NUTS: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BG344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ИЗИСКВА</w:t>
      </w:r>
      <w:r>
        <w:t>НИЯ ЗА ИЗПЪЛНЕНИЕ НА ПОРЪЧКАТА: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Брой на охранителите - минимум двама, осигуряване на денонощна охрана, отговорност на изпълнителя при щети от кражба - 100%, фирмата да разполага със собствени МПС, сертификат за качество ISO 9001 : 2008 или еквивалент, притежаване на ли- ценз за извършване на частна охранителна дейност, разрешение за ползване на индивидуално определен ограничен ресурс - радиочестотен спектър за осъществяване на електронни съобщения за собствени нужди чрез електронна съобщителна мрежа</w:t>
      </w:r>
      <w:r>
        <w:t xml:space="preserve"> от подвижна радио служба - PMR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КРИТЕРИЙ ЗА ВЪЗЛАГАНЕ: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Най-ниска цена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ПО</w:t>
      </w:r>
      <w:r>
        <w:t>КАЗАТЕЛИ ЗА ОЦЕНКА НА ОФЕРТИТЕ: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СРОК ЗА ПОЛУЧАВАНЕ НА ОФЕРТИТЕ: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20/11/2015 16:00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ЕВРОПЕЙСКО ФИНАНСИРАНЕ: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НЕ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ДОПЪЛНИТЕЛНА ИНФОРМАЦИЯ:</w:t>
      </w:r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>'http:/</w:t>
      </w:r>
      <w:r>
        <w:t xml:space="preserve"> /</w:t>
      </w:r>
      <w:proofErr w:type="spellStart"/>
      <w:r>
        <w:t>www</w:t>
      </w:r>
      <w:proofErr w:type="spellEnd"/>
      <w:r>
        <w:t>.</w:t>
      </w:r>
      <w:proofErr w:type="spellStart"/>
      <w:r>
        <w:t>iremk</w:t>
      </w:r>
      <w:proofErr w:type="spellEnd"/>
      <w:r>
        <w:t>.</w:t>
      </w:r>
      <w:proofErr w:type="spellStart"/>
      <w:r>
        <w:t>net</w:t>
      </w:r>
      <w:proofErr w:type="spellEnd"/>
      <w:r>
        <w:t xml:space="preserve"> /</w:t>
      </w:r>
      <w:proofErr w:type="spellStart"/>
      <w:r>
        <w:t>bg</w:t>
      </w:r>
      <w:proofErr w:type="spellEnd"/>
      <w:r>
        <w:t xml:space="preserve">/ </w:t>
      </w:r>
      <w:proofErr w:type="spellStart"/>
      <w:r>
        <w:t>obiavi</w:t>
      </w:r>
      <w:proofErr w:type="spellEnd"/>
      <w:r>
        <w:t>.</w:t>
      </w:r>
      <w:proofErr w:type="spellStart"/>
      <w:r>
        <w:t>php</w:t>
      </w:r>
      <w:proofErr w:type="spellEnd"/>
    </w:p>
    <w:p w:rsidR="0069257B" w:rsidRPr="0069257B" w:rsidRDefault="0069257B" w:rsidP="0069257B">
      <w:pPr>
        <w:spacing w:after="0"/>
        <w:contextualSpacing/>
        <w:rPr>
          <w:lang w:val="en-US"/>
        </w:rPr>
      </w:pPr>
      <w:r>
        <w:t xml:space="preserve">СРОК НА </w:t>
      </w:r>
      <w:r>
        <w:t>ВАЛИДНОСТ НА ПУБЛИЧНАТА ПОКАНА:</w:t>
      </w:r>
      <w:bookmarkStart w:id="0" w:name="_GoBack"/>
      <w:bookmarkEnd w:id="0"/>
    </w:p>
    <w:p w:rsidR="00F16B44" w:rsidRDefault="0069257B" w:rsidP="0069257B">
      <w:pPr>
        <w:spacing w:after="0"/>
        <w:contextualSpacing/>
      </w:pPr>
      <w:r>
        <w:t>20/11/2015</w:t>
      </w:r>
    </w:p>
    <w:sectPr w:rsidR="00F16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B"/>
    <w:rsid w:val="0069257B"/>
    <w:rsid w:val="00F1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ty</cp:lastModifiedBy>
  <cp:revision>1</cp:revision>
  <dcterms:created xsi:type="dcterms:W3CDTF">2015-11-06T06:15:00Z</dcterms:created>
  <dcterms:modified xsi:type="dcterms:W3CDTF">2015-11-06T06:18:00Z</dcterms:modified>
</cp:coreProperties>
</file>